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626B" w14:textId="4D0BF7D9" w:rsidR="00203065" w:rsidRPr="00203065" w:rsidRDefault="00203065" w:rsidP="00203065">
      <w:pPr>
        <w:keepNext/>
        <w:widowControl w:val="0"/>
        <w:spacing w:after="60"/>
        <w:jc w:val="right"/>
        <w:outlineLvl w:val="0"/>
        <w:rPr>
          <w:sz w:val="22"/>
          <w:szCs w:val="22"/>
          <w:lang w:eastAsia="ar-SA"/>
        </w:rPr>
      </w:pPr>
      <w:r w:rsidRPr="00203065">
        <w:rPr>
          <w:sz w:val="22"/>
          <w:szCs w:val="22"/>
          <w:lang w:eastAsia="ar-SA"/>
        </w:rPr>
        <w:t xml:space="preserve">Приложение № </w:t>
      </w:r>
      <w:r w:rsidR="00FB2315">
        <w:rPr>
          <w:sz w:val="22"/>
          <w:szCs w:val="22"/>
          <w:lang w:eastAsia="ar-SA"/>
        </w:rPr>
        <w:t>7</w:t>
      </w:r>
      <w:r w:rsidRPr="00203065">
        <w:rPr>
          <w:sz w:val="22"/>
          <w:szCs w:val="22"/>
          <w:lang w:eastAsia="ar-SA"/>
        </w:rPr>
        <w:t xml:space="preserve"> к договору №___________________ от ____________2023г.</w:t>
      </w:r>
    </w:p>
    <w:p w14:paraId="5F21E7B9" w14:textId="77777777" w:rsidR="00203065" w:rsidRDefault="00203065" w:rsidP="00DC5257">
      <w:pPr>
        <w:keepNext/>
        <w:widowControl w:val="0"/>
        <w:spacing w:after="60"/>
        <w:jc w:val="center"/>
        <w:outlineLvl w:val="0"/>
        <w:rPr>
          <w:b/>
          <w:i/>
          <w:sz w:val="22"/>
          <w:szCs w:val="22"/>
          <w:lang w:eastAsia="ar-SA"/>
        </w:rPr>
      </w:pPr>
    </w:p>
    <w:p w14:paraId="35EF7190" w14:textId="71798CF8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E332DEB" w14:textId="77777777" w:rsidR="00266114" w:rsidRDefault="00266114" w:rsidP="00DC5257">
      <w:pPr>
        <w:widowControl w:val="0"/>
        <w:jc w:val="right"/>
        <w:rPr>
          <w:b/>
          <w:sz w:val="22"/>
          <w:szCs w:val="22"/>
        </w:rPr>
      </w:pPr>
    </w:p>
    <w:p w14:paraId="3DE4626D" w14:textId="56DF4F6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</w:t>
      </w:r>
      <w:r w:rsidR="001B5270">
        <w:rPr>
          <w:b/>
          <w:sz w:val="22"/>
          <w:szCs w:val="22"/>
        </w:rPr>
        <w:t>_</w:t>
      </w:r>
      <w:r w:rsidRPr="00AC3109">
        <w:rPr>
          <w:b/>
          <w:sz w:val="22"/>
          <w:szCs w:val="22"/>
        </w:rPr>
        <w:t>__»___</w:t>
      </w:r>
      <w:r w:rsidR="001B5270">
        <w:rPr>
          <w:b/>
          <w:sz w:val="22"/>
          <w:szCs w:val="22"/>
        </w:rPr>
        <w:t>______</w:t>
      </w:r>
      <w:r w:rsidRPr="00AC3109">
        <w:rPr>
          <w:b/>
          <w:sz w:val="22"/>
          <w:szCs w:val="22"/>
        </w:rPr>
        <w:t>_____20___ г.</w:t>
      </w:r>
    </w:p>
    <w:p w14:paraId="7DA0C384" w14:textId="77777777" w:rsidR="000D30BB" w:rsidRPr="00203065" w:rsidRDefault="000D30BB" w:rsidP="00DC5257">
      <w:pPr>
        <w:widowControl w:val="0"/>
        <w:jc w:val="right"/>
        <w:rPr>
          <w:b/>
          <w:sz w:val="22"/>
          <w:szCs w:val="22"/>
        </w:rPr>
      </w:pPr>
    </w:p>
    <w:p w14:paraId="0F73A13C" w14:textId="77777777" w:rsidR="002C11C9" w:rsidRPr="00A64C0D" w:rsidRDefault="002C11C9" w:rsidP="002C11C9">
      <w:pPr>
        <w:jc w:val="both"/>
        <w:rPr>
          <w:color w:val="000000"/>
          <w:spacing w:val="-3"/>
          <w:sz w:val="22"/>
          <w:szCs w:val="22"/>
        </w:rPr>
      </w:pPr>
      <w:r w:rsidRPr="00A64C0D">
        <w:rPr>
          <w:b/>
          <w:color w:val="000000"/>
          <w:spacing w:val="-3"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Pr="00A64C0D">
        <w:rPr>
          <w:color w:val="000000"/>
          <w:spacing w:val="-3"/>
          <w:sz w:val="22"/>
          <w:szCs w:val="22"/>
        </w:rPr>
        <w:t>, именуемое в дальнейшем «</w:t>
      </w:r>
      <w:r w:rsidRPr="00A64C0D">
        <w:rPr>
          <w:b/>
          <w:color w:val="000000"/>
          <w:spacing w:val="-3"/>
          <w:sz w:val="22"/>
          <w:szCs w:val="22"/>
        </w:rPr>
        <w:t>Заказчик</w:t>
      </w:r>
      <w:r w:rsidRPr="00A64C0D">
        <w:rPr>
          <w:color w:val="000000"/>
          <w:spacing w:val="-3"/>
          <w:sz w:val="22"/>
          <w:szCs w:val="22"/>
        </w:rPr>
        <w:t xml:space="preserve">», в лице Алымова Андрея Сергеевича директора филиала ООО «Байкальская энергетическая компания» ТЭЦ-12, действующего на основании доверенности № 113 от 01.04.2023 г., с одной стороны, и </w:t>
      </w:r>
    </w:p>
    <w:p w14:paraId="61FD2AF9" w14:textId="2B276612" w:rsidR="002C11C9" w:rsidRPr="00A64C0D" w:rsidRDefault="00FB2315" w:rsidP="002C11C9">
      <w:pPr>
        <w:jc w:val="both"/>
        <w:rPr>
          <w:color w:val="000000"/>
          <w:spacing w:val="-3"/>
          <w:sz w:val="22"/>
          <w:szCs w:val="22"/>
        </w:rPr>
      </w:pPr>
      <w:r>
        <w:rPr>
          <w:b/>
          <w:color w:val="000000"/>
          <w:spacing w:val="-3"/>
          <w:sz w:val="22"/>
          <w:szCs w:val="22"/>
        </w:rPr>
        <w:t>_________________________________________________________________</w:t>
      </w:r>
      <w:r w:rsidR="002C11C9" w:rsidRPr="00A64C0D">
        <w:rPr>
          <w:color w:val="000000"/>
          <w:spacing w:val="-3"/>
          <w:sz w:val="22"/>
          <w:szCs w:val="22"/>
        </w:rPr>
        <w:t>, именуемое в дальнейшем «</w:t>
      </w:r>
      <w:r w:rsidR="002C11C9" w:rsidRPr="00A64C0D">
        <w:rPr>
          <w:b/>
          <w:color w:val="000000"/>
          <w:spacing w:val="-3"/>
          <w:sz w:val="22"/>
          <w:szCs w:val="22"/>
        </w:rPr>
        <w:t>Исполнитель</w:t>
      </w:r>
      <w:r w:rsidR="002C11C9" w:rsidRPr="00A64C0D">
        <w:rPr>
          <w:color w:val="000000"/>
          <w:spacing w:val="-3"/>
          <w:sz w:val="22"/>
          <w:szCs w:val="22"/>
        </w:rPr>
        <w:t>», в лице</w:t>
      </w:r>
      <w:r w:rsidR="00ED3534"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pacing w:val="-3"/>
          <w:sz w:val="22"/>
          <w:szCs w:val="22"/>
        </w:rPr>
        <w:t>_______________________________________________</w:t>
      </w:r>
      <w:r w:rsidR="002C11C9" w:rsidRPr="00A64C0D">
        <w:rPr>
          <w:color w:val="000000"/>
          <w:spacing w:val="-3"/>
          <w:sz w:val="22"/>
          <w:szCs w:val="22"/>
        </w:rPr>
        <w:t>, с другой стороны,</w:t>
      </w:r>
    </w:p>
    <w:p w14:paraId="48668ACB" w14:textId="77777777" w:rsidR="002C11C9" w:rsidRPr="00A64C0D" w:rsidRDefault="002C11C9" w:rsidP="002C11C9">
      <w:pPr>
        <w:jc w:val="both"/>
        <w:rPr>
          <w:color w:val="000000"/>
          <w:spacing w:val="-3"/>
          <w:sz w:val="22"/>
          <w:szCs w:val="22"/>
        </w:rPr>
      </w:pPr>
      <w:r w:rsidRPr="00A64C0D">
        <w:rPr>
          <w:color w:val="000000"/>
          <w:spacing w:val="-3"/>
          <w:sz w:val="22"/>
          <w:szCs w:val="22"/>
        </w:rPr>
        <w:t>заключили настоящее соглашение (далее – «</w:t>
      </w:r>
      <w:r w:rsidRPr="00A64C0D">
        <w:rPr>
          <w:b/>
          <w:color w:val="000000"/>
          <w:spacing w:val="-3"/>
          <w:sz w:val="22"/>
          <w:szCs w:val="22"/>
        </w:rPr>
        <w:t>Соглашение</w:t>
      </w:r>
      <w:r w:rsidRPr="00A64C0D">
        <w:rPr>
          <w:color w:val="000000"/>
          <w:spacing w:val="-3"/>
          <w:sz w:val="22"/>
          <w:szCs w:val="22"/>
        </w:rPr>
        <w:t xml:space="preserve">») к Договору оказания услуг </w:t>
      </w:r>
    </w:p>
    <w:p w14:paraId="20E75CA6" w14:textId="77777777" w:rsidR="002C11C9" w:rsidRPr="00A64C0D" w:rsidRDefault="002C11C9" w:rsidP="002C11C9">
      <w:pPr>
        <w:jc w:val="both"/>
        <w:rPr>
          <w:color w:val="000000"/>
          <w:spacing w:val="-3"/>
          <w:sz w:val="22"/>
          <w:szCs w:val="22"/>
        </w:rPr>
      </w:pPr>
      <w:r w:rsidRPr="00A64C0D">
        <w:rPr>
          <w:color w:val="000000"/>
          <w:spacing w:val="-3"/>
          <w:sz w:val="22"/>
          <w:szCs w:val="22"/>
        </w:rPr>
        <w:t>№ ________________________от _____________2023 г. (далее – «</w:t>
      </w:r>
      <w:r w:rsidRPr="00A64C0D">
        <w:rPr>
          <w:b/>
          <w:color w:val="000000"/>
          <w:spacing w:val="-3"/>
          <w:sz w:val="22"/>
          <w:szCs w:val="22"/>
        </w:rPr>
        <w:t>Договор</w:t>
      </w:r>
      <w:r w:rsidRPr="00A64C0D">
        <w:rPr>
          <w:color w:val="000000"/>
          <w:spacing w:val="-3"/>
          <w:sz w:val="22"/>
          <w:szCs w:val="22"/>
        </w:rPr>
        <w:t>») о нижеследующем:</w:t>
      </w:r>
    </w:p>
    <w:p w14:paraId="6D026B97" w14:textId="77777777" w:rsidR="00203065" w:rsidRPr="00203065" w:rsidRDefault="00203065" w:rsidP="002C11C9">
      <w:pPr>
        <w:jc w:val="both"/>
        <w:rPr>
          <w:sz w:val="22"/>
          <w:szCs w:val="22"/>
        </w:rPr>
      </w:pP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203065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203065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203065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4D7AA568" w:rsidR="00DC5257" w:rsidRPr="00AC3109" w:rsidRDefault="00DC5257" w:rsidP="00203065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203065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203065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160EC55" w14:textId="4FF24ACF" w:rsidR="00DC5257" w:rsidRDefault="00DC5257" w:rsidP="00203065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203065" w:rsidRDefault="00D37AFB" w:rsidP="00203065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Исполнитель должен иметь:</w:t>
      </w:r>
    </w:p>
    <w:p w14:paraId="34F21327" w14:textId="4B0984DC" w:rsidR="00D37AFB" w:rsidRPr="00203065" w:rsidRDefault="00D37AFB" w:rsidP="007819D0">
      <w:pPr>
        <w:pStyle w:val="a6"/>
        <w:widowControl w:val="0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2"/>
          <w:szCs w:val="22"/>
        </w:rPr>
      </w:pPr>
      <w:r w:rsidRPr="00203065">
        <w:rPr>
          <w:sz w:val="22"/>
          <w:szCs w:val="22"/>
        </w:rPr>
        <w:t xml:space="preserve"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</w:t>
      </w:r>
      <w:r w:rsidRPr="00203065">
        <w:rPr>
          <w:sz w:val="22"/>
          <w:szCs w:val="22"/>
        </w:rPr>
        <w:lastRenderedPageBreak/>
        <w:t>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6292DC91" w:rsidR="00D37AFB" w:rsidRDefault="00D37AFB" w:rsidP="007819D0">
      <w:pPr>
        <w:pStyle w:val="a6"/>
        <w:widowControl w:val="0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37248CF4" w14:textId="1873E5C4" w:rsidR="002C11C9" w:rsidRPr="002C11C9" w:rsidRDefault="002C11C9" w:rsidP="007819D0">
      <w:pPr>
        <w:pStyle w:val="a6"/>
        <w:numPr>
          <w:ilvl w:val="0"/>
          <w:numId w:val="8"/>
        </w:numPr>
        <w:tabs>
          <w:tab w:val="left" w:pos="993"/>
        </w:tabs>
        <w:ind w:left="0" w:firstLine="709"/>
        <w:rPr>
          <w:sz w:val="22"/>
          <w:szCs w:val="22"/>
        </w:rPr>
      </w:pPr>
      <w:r w:rsidRPr="002C11C9">
        <w:rPr>
          <w:sz w:val="22"/>
          <w:szCs w:val="22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AC3109" w:rsidRDefault="00DC5257" w:rsidP="00203065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6223EBCF" w:rsidR="00DC5257" w:rsidRDefault="00DC5257" w:rsidP="00203065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171A4FA6" w14:textId="77777777" w:rsidR="00203065" w:rsidRPr="00AC3109" w:rsidRDefault="00203065" w:rsidP="00203065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03065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2F8866B2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03065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5E56C3BC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Pr="00203065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 xml:space="preserve">Персонал </w:t>
      </w:r>
      <w:r w:rsidR="00E252A3" w:rsidRPr="00203065">
        <w:rPr>
          <w:sz w:val="22"/>
          <w:szCs w:val="22"/>
        </w:rPr>
        <w:t>Исполнител</w:t>
      </w:r>
      <w:r w:rsidR="00232A1F" w:rsidRPr="00203065">
        <w:rPr>
          <w:sz w:val="22"/>
          <w:szCs w:val="22"/>
        </w:rPr>
        <w:t>я</w:t>
      </w:r>
      <w:r w:rsidRPr="00203065">
        <w:rPr>
          <w:sz w:val="22"/>
          <w:szCs w:val="22"/>
        </w:rPr>
        <w:t xml:space="preserve"> и Субподрядной организации до начала </w:t>
      </w:r>
      <w:r w:rsidR="00D37AFB" w:rsidRPr="00203065">
        <w:rPr>
          <w:sz w:val="22"/>
          <w:szCs w:val="22"/>
        </w:rPr>
        <w:t>оказания услуг</w:t>
      </w:r>
      <w:r w:rsidRPr="00203065">
        <w:rPr>
          <w:sz w:val="22"/>
          <w:szCs w:val="22"/>
        </w:rPr>
        <w:t xml:space="preserve"> должен пройти медицинский осмотр и не имет</w:t>
      </w:r>
      <w:r w:rsidR="00D37AFB" w:rsidRPr="00203065">
        <w:rPr>
          <w:sz w:val="22"/>
          <w:szCs w:val="22"/>
        </w:rPr>
        <w:t>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D37AFB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</w:t>
      </w:r>
      <w:r w:rsidR="00DC5257" w:rsidRPr="00D37AFB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203065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43EC1E30" w:rsidR="00DC5257" w:rsidRDefault="00DC5257" w:rsidP="00203065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42418F09" w14:textId="5B4C830E" w:rsidR="00BD6348" w:rsidRPr="00203065" w:rsidRDefault="00BD6348" w:rsidP="00203065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6EDB4071" w14:textId="77777777" w:rsidR="00DC5257" w:rsidRPr="00AC3109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203065" w:rsidRDefault="00BD6348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203065" w:rsidRDefault="00BD6348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203065">
        <w:rPr>
          <w:sz w:val="22"/>
          <w:szCs w:val="22"/>
        </w:rPr>
        <w:t>оформденных</w:t>
      </w:r>
      <w:proofErr w:type="spellEnd"/>
      <w:r w:rsidRPr="00203065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4A61C078" w14:textId="050E3BA2" w:rsidR="00BD6348" w:rsidRPr="00203065" w:rsidRDefault="00BD6348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44431EFE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применять в работе открытый огонь на территории Заказчика</w:t>
      </w:r>
      <w:r w:rsidRPr="00AC3109">
        <w:rPr>
          <w:sz w:val="22"/>
          <w:szCs w:val="22"/>
        </w:rPr>
        <w:t>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Pr="00203065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64C70EA8" w14:textId="2A2428EB" w:rsidR="009D113D" w:rsidRPr="00203065" w:rsidRDefault="009D113D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203065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203065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203065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30E2276D" w:rsidR="00DC5257" w:rsidRDefault="00DC5257" w:rsidP="00203065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6F0F5B42" w14:textId="77777777" w:rsidR="00203065" w:rsidRPr="00AC3109" w:rsidRDefault="00203065" w:rsidP="00203065">
      <w:pPr>
        <w:widowControl w:val="0"/>
        <w:tabs>
          <w:tab w:val="left" w:pos="851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203065" w:rsidRDefault="00DC5257" w:rsidP="00203065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осуществляющие производственную деятельность на </w:t>
      </w:r>
      <w:r w:rsidRPr="00203065">
        <w:rPr>
          <w:sz w:val="22"/>
          <w:szCs w:val="22"/>
        </w:rPr>
        <w:t>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 w:rsidRPr="00203065">
        <w:rPr>
          <w:sz w:val="22"/>
          <w:szCs w:val="22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203065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203065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203065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203065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203065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ремнями безопасности для водителя и всех пассажиров (если это предусмотрено </w:t>
      </w:r>
      <w:r w:rsidRPr="00AC3109">
        <w:rPr>
          <w:sz w:val="22"/>
          <w:szCs w:val="22"/>
        </w:rPr>
        <w:lastRenderedPageBreak/>
        <w:t>заводом-изготовителем);</w:t>
      </w:r>
    </w:p>
    <w:p w14:paraId="74297861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203065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203065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203065" w:rsidRDefault="009D113D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Pr="00203065" w:rsidRDefault="00DC5257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4B7443B2" w:rsidR="009D113D" w:rsidRPr="00203065" w:rsidRDefault="009D113D" w:rsidP="00203065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203065">
        <w:rPr>
          <w:sz w:val="22"/>
          <w:szCs w:val="22"/>
        </w:rPr>
        <w:t>.</w:t>
      </w:r>
    </w:p>
    <w:p w14:paraId="48C7DC44" w14:textId="4655D4BD" w:rsidR="00DC5257" w:rsidRDefault="009D113D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203065">
        <w:rPr>
          <w:sz w:val="22"/>
          <w:szCs w:val="22"/>
        </w:rPr>
        <w:t>Исполнитель обязан немедленно сообщать уполномо</w:t>
      </w:r>
      <w:r w:rsidR="00203065">
        <w:rPr>
          <w:sz w:val="22"/>
          <w:szCs w:val="22"/>
        </w:rPr>
        <w:t>ченному представителю Заказчика</w:t>
      </w:r>
      <w:r w:rsidRPr="00203065">
        <w:rPr>
          <w:sz w:val="22"/>
          <w:szCs w:val="22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65CF1EAA" w14:textId="77777777" w:rsidR="00203065" w:rsidRPr="00203065" w:rsidRDefault="00203065" w:rsidP="00203065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</w:t>
      </w:r>
      <w:r w:rsidRPr="00AC3109">
        <w:rPr>
          <w:sz w:val="22"/>
          <w:szCs w:val="22"/>
        </w:rPr>
        <w:lastRenderedPageBreak/>
        <w:t>труда, промышленной и пожарной безопасности, проводимых Заказчиком.</w:t>
      </w:r>
    </w:p>
    <w:p w14:paraId="44079FD8" w14:textId="6DB7A7C5" w:rsidR="00DC5257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39AC1FFC" w14:textId="77777777" w:rsidR="00203065" w:rsidRPr="00AC3109" w:rsidRDefault="00203065" w:rsidP="00203065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0DA4F3A9" w:rsidR="00DC5257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C24458F" w14:textId="77777777" w:rsidR="00203065" w:rsidRPr="00AC3109" w:rsidRDefault="00203065" w:rsidP="00203065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203065">
      <w:pPr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2030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203065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12B526DD" w14:textId="77777777" w:rsidR="00DC5257" w:rsidRPr="00DA65B9" w:rsidRDefault="00DC5257" w:rsidP="00F66230">
      <w:pPr>
        <w:pStyle w:val="a6"/>
        <w:widowControl w:val="0"/>
        <w:numPr>
          <w:ilvl w:val="1"/>
          <w:numId w:val="4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0E15596A" w14:textId="77777777" w:rsidR="00DC5257" w:rsidRDefault="00DC5257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A6CDFC1" w14:textId="77777777" w:rsidR="00DC5257" w:rsidRPr="00AC3109" w:rsidRDefault="00DC5257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</w:t>
      </w:r>
      <w:r w:rsidRPr="00AC3109">
        <w:rPr>
          <w:sz w:val="22"/>
          <w:szCs w:val="22"/>
        </w:rPr>
        <w:lastRenderedPageBreak/>
        <w:t>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2D0523" w14:textId="77777777" w:rsidR="00DC5257" w:rsidRPr="00AC3109" w:rsidRDefault="00DC5257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D4E104B" w14:textId="77777777" w:rsidR="00DC5257" w:rsidRPr="00AC3109" w:rsidRDefault="00DC5257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bookmarkStart w:id="0" w:name="RefSCH7_1"/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0"/>
      <w:r w:rsidRPr="00AC3109">
        <w:rPr>
          <w:b/>
          <w:sz w:val="22"/>
          <w:szCs w:val="22"/>
          <w:lang w:eastAsia="ar-SA"/>
        </w:rPr>
        <w:t>.</w:t>
      </w: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 xml:space="preserve">необеспечение безопасного прохода к рабочим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"/>
        <w:gridCol w:w="3997"/>
        <w:gridCol w:w="1239"/>
        <w:gridCol w:w="3556"/>
      </w:tblGrid>
      <w:tr w:rsidR="00DC5257" w:rsidRPr="00AC3109" w14:paraId="10C9440E" w14:textId="77777777" w:rsidTr="002C11C9">
        <w:tc>
          <w:tcPr>
            <w:tcW w:w="295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63" w:type="pct"/>
          </w:tcPr>
          <w:p w14:paraId="1B3C8F8C" w14:textId="77777777" w:rsidR="00DC5257" w:rsidRPr="00AC3109" w:rsidRDefault="00DC5257" w:rsidP="002C11C9">
            <w:pPr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2C11C9">
            <w:pPr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2C11C9">
            <w:pPr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903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2C11C9">
        <w:tc>
          <w:tcPr>
            <w:tcW w:w="295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4" w:name="_Ref499613827"/>
          </w:p>
        </w:tc>
        <w:bookmarkEnd w:id="4"/>
        <w:tc>
          <w:tcPr>
            <w:tcW w:w="2139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</w:t>
            </w:r>
            <w:r w:rsidRPr="00AC3109">
              <w:rPr>
                <w:sz w:val="16"/>
                <w:szCs w:val="22"/>
                <w:lang w:eastAsia="en-US"/>
              </w:rPr>
              <w:lastRenderedPageBreak/>
              <w:t xml:space="preserve">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63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30</w:t>
            </w:r>
          </w:p>
        </w:tc>
        <w:tc>
          <w:tcPr>
            <w:tcW w:w="1903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2C11C9">
        <w:tc>
          <w:tcPr>
            <w:tcW w:w="295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63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903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2C11C9">
        <w:tc>
          <w:tcPr>
            <w:tcW w:w="295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63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903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2C11C9">
        <w:tc>
          <w:tcPr>
            <w:tcW w:w="295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5" w:name="_Ref496877736"/>
          </w:p>
        </w:tc>
        <w:bookmarkEnd w:id="5"/>
        <w:tc>
          <w:tcPr>
            <w:tcW w:w="2139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63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903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2C11C9">
        <w:tc>
          <w:tcPr>
            <w:tcW w:w="295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63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903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2C11C9">
        <w:tc>
          <w:tcPr>
            <w:tcW w:w="295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63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903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2C11C9">
        <w:tc>
          <w:tcPr>
            <w:tcW w:w="295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63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903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2C11C9">
        <w:tc>
          <w:tcPr>
            <w:tcW w:w="295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63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903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2C11C9">
        <w:tc>
          <w:tcPr>
            <w:tcW w:w="295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63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903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2C11C9">
        <w:tc>
          <w:tcPr>
            <w:tcW w:w="295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63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903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2C11C9">
        <w:tc>
          <w:tcPr>
            <w:tcW w:w="295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6" w:name="_Ref496878826"/>
          </w:p>
        </w:tc>
        <w:bookmarkEnd w:id="6"/>
        <w:tc>
          <w:tcPr>
            <w:tcW w:w="2139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63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903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2C11C9">
        <w:tc>
          <w:tcPr>
            <w:tcW w:w="295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7" w:name="_Ref496879343"/>
          </w:p>
        </w:tc>
        <w:bookmarkEnd w:id="7"/>
        <w:tc>
          <w:tcPr>
            <w:tcW w:w="2139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63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903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2C11C9">
        <w:tc>
          <w:tcPr>
            <w:tcW w:w="295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8" w:name="_Ref499613830"/>
          </w:p>
        </w:tc>
        <w:bookmarkEnd w:id="8"/>
        <w:tc>
          <w:tcPr>
            <w:tcW w:w="2139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63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903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2C11C9">
        <w:tc>
          <w:tcPr>
            <w:tcW w:w="295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63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903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2C11C9">
        <w:tc>
          <w:tcPr>
            <w:tcW w:w="295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63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903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2C11C9">
        <w:tc>
          <w:tcPr>
            <w:tcW w:w="295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63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903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2C11C9">
        <w:tc>
          <w:tcPr>
            <w:tcW w:w="295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63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903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2C11C9">
        <w:tc>
          <w:tcPr>
            <w:tcW w:w="295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63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903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2C11C9">
        <w:tc>
          <w:tcPr>
            <w:tcW w:w="295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</w:t>
            </w:r>
            <w:r w:rsidRPr="00AC3109">
              <w:rPr>
                <w:sz w:val="16"/>
                <w:szCs w:val="22"/>
              </w:rPr>
              <w:lastRenderedPageBreak/>
              <w:t>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63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 xml:space="preserve">100 </w:t>
            </w:r>
          </w:p>
        </w:tc>
        <w:tc>
          <w:tcPr>
            <w:tcW w:w="1903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Не применяется.</w:t>
            </w:r>
          </w:p>
        </w:tc>
      </w:tr>
      <w:tr w:rsidR="00DC5257" w:rsidRPr="00AC3109" w14:paraId="27A49119" w14:textId="77777777" w:rsidTr="002C11C9">
        <w:tc>
          <w:tcPr>
            <w:tcW w:w="295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63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903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2C11C9">
        <w:tc>
          <w:tcPr>
            <w:tcW w:w="295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63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903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2C11C9">
        <w:tc>
          <w:tcPr>
            <w:tcW w:w="295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63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903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2C11C9">
        <w:tc>
          <w:tcPr>
            <w:tcW w:w="295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63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903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2C11C9">
        <w:tc>
          <w:tcPr>
            <w:tcW w:w="295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139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63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903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5D901DB" w14:textId="67216353" w:rsidR="0061257F" w:rsidRPr="002C11C9" w:rsidRDefault="00DC5257" w:rsidP="00B26158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2C11C9">
        <w:rPr>
          <w:b/>
          <w:sz w:val="22"/>
          <w:szCs w:val="22"/>
        </w:rPr>
        <w:t xml:space="preserve">Порядок фиксации нарушений, совершенных </w:t>
      </w:r>
      <w:r w:rsidR="00E252A3" w:rsidRPr="002C11C9">
        <w:rPr>
          <w:b/>
          <w:sz w:val="22"/>
          <w:szCs w:val="22"/>
        </w:rPr>
        <w:t>Исполнителем</w:t>
      </w:r>
      <w:r w:rsidRPr="002C11C9">
        <w:rPr>
          <w:b/>
          <w:sz w:val="22"/>
          <w:szCs w:val="22"/>
        </w:rPr>
        <w:t xml:space="preserve"> (работниками </w:t>
      </w:r>
      <w:r w:rsidR="00E252A3" w:rsidRPr="002C11C9">
        <w:rPr>
          <w:b/>
          <w:sz w:val="22"/>
          <w:szCs w:val="22"/>
        </w:rPr>
        <w:t>Исполнител</w:t>
      </w:r>
      <w:r w:rsidR="00DA65B9" w:rsidRPr="002C11C9">
        <w:rPr>
          <w:b/>
          <w:sz w:val="22"/>
          <w:szCs w:val="22"/>
        </w:rPr>
        <w:t>я</w:t>
      </w:r>
      <w:r w:rsidRPr="002C11C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F66230">
      <w:pPr>
        <w:numPr>
          <w:ilvl w:val="1"/>
          <w:numId w:val="4"/>
        </w:numPr>
        <w:tabs>
          <w:tab w:val="left" w:pos="709"/>
          <w:tab w:val="left" w:pos="993"/>
          <w:tab w:val="left" w:pos="1134"/>
        </w:tabs>
        <w:ind w:left="0" w:firstLine="709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37F34DBD" w14:textId="77777777" w:rsidR="00DC5257" w:rsidRPr="00AC3109" w:rsidRDefault="00DC5257" w:rsidP="00F66230">
      <w:pPr>
        <w:numPr>
          <w:ilvl w:val="1"/>
          <w:numId w:val="4"/>
        </w:numPr>
        <w:tabs>
          <w:tab w:val="left" w:pos="709"/>
          <w:tab w:val="left" w:pos="1134"/>
        </w:tabs>
        <w:ind w:left="0" w:firstLine="709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4050DA0" w14:textId="77777777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64EEA253" w:rsidR="00DC5257" w:rsidRPr="00AC3109" w:rsidRDefault="00203065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DC5257" w:rsidRPr="00AC3109">
        <w:rPr>
          <w:sz w:val="22"/>
          <w:szCs w:val="22"/>
        </w:rPr>
        <w:t xml:space="preserve"> нарушения устранены в ходе проверки;</w:t>
      </w:r>
    </w:p>
    <w:p w14:paraId="458F25E6" w14:textId="7D9CE041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1FADBE46" w14:textId="369581DB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работы остановлены.</w:t>
      </w:r>
    </w:p>
    <w:p w14:paraId="67695579" w14:textId="0487F7CA" w:rsidR="00DC5257" w:rsidRPr="00AC3109" w:rsidRDefault="00DC5257" w:rsidP="0061257F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8.3.5. 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44945046" w:rsidR="00DC5257" w:rsidRPr="00AC3109" w:rsidRDefault="00DC5257" w:rsidP="0061257F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2C8E03D7" w:rsidR="00DC5257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5F36172F" w14:textId="77777777" w:rsidR="0061257F" w:rsidRPr="00AC3109" w:rsidRDefault="0061257F" w:rsidP="00DC5257">
      <w:pPr>
        <w:spacing w:before="120"/>
        <w:jc w:val="center"/>
        <w:rPr>
          <w:b/>
          <w:sz w:val="22"/>
          <w:szCs w:val="22"/>
        </w:rPr>
      </w:pPr>
    </w:p>
    <w:p w14:paraId="70F860DC" w14:textId="77777777" w:rsidR="00DC5257" w:rsidRPr="00AC3109" w:rsidRDefault="00DC5257" w:rsidP="0061257F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06B0CFE6" w:rsidR="00DC5257" w:rsidRPr="00AC3109" w:rsidRDefault="00203065" w:rsidP="0061257F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</w:t>
      </w:r>
      <w:r w:rsidR="00DC5257" w:rsidRPr="00AC3109">
        <w:rPr>
          <w:sz w:val="22"/>
          <w:szCs w:val="22"/>
        </w:rPr>
        <w:t xml:space="preserve">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3001811D" w:rsidR="00DC5257" w:rsidRPr="00B71DAD" w:rsidRDefault="00203065" w:rsidP="0061257F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</w:t>
      </w:r>
      <w:r w:rsidR="00DC5257" w:rsidRPr="00AC3109">
        <w:rPr>
          <w:sz w:val="22"/>
          <w:szCs w:val="22"/>
        </w:rPr>
        <w:t>В Претензии  указываются сведения о нарушенном (-ых) требовании (</w:t>
      </w:r>
      <w:proofErr w:type="spellStart"/>
      <w:r w:rsidR="00DC5257" w:rsidRPr="00AC3109">
        <w:rPr>
          <w:sz w:val="22"/>
          <w:szCs w:val="22"/>
        </w:rPr>
        <w:t>иях</w:t>
      </w:r>
      <w:proofErr w:type="spellEnd"/>
      <w:r w:rsidR="00DC5257" w:rsidRPr="00AC3109">
        <w:rPr>
          <w:sz w:val="22"/>
          <w:szCs w:val="22"/>
        </w:rPr>
        <w:t xml:space="preserve">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="00DC5257" w:rsidRPr="00B71DAD">
        <w:rPr>
          <w:sz w:val="22"/>
          <w:szCs w:val="22"/>
        </w:rPr>
        <w:t>режиме допуска и пребывания на территории Объектов Заказчика, законодательства Российской Федерации и иных внутренних локально</w:t>
      </w:r>
      <w:r>
        <w:rPr>
          <w:sz w:val="22"/>
          <w:szCs w:val="22"/>
        </w:rPr>
        <w:t>- нормативных актов Заказчика.</w:t>
      </w:r>
    </w:p>
    <w:p w14:paraId="515303CA" w14:textId="77777777" w:rsidR="00DC5257" w:rsidRPr="00B71DAD" w:rsidRDefault="00DC5257" w:rsidP="0061257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2F354CB" w14:textId="0FA173B5" w:rsidR="0061257F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01ACD52D" w:rsidR="00DC5257" w:rsidRPr="00AC3109" w:rsidRDefault="00203065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10.1.</w:t>
      </w:r>
      <w:r w:rsidR="00DC5257" w:rsidRPr="00B71DAD">
        <w:rPr>
          <w:sz w:val="22"/>
          <w:szCs w:val="22"/>
        </w:rPr>
        <w:t xml:space="preserve"> Вне зависимости от иных положений Договора устанавливается, что в отношении своего персонала и персонала Субподрядных</w:t>
      </w:r>
      <w:r w:rsidR="00DC5257"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14:paraId="30A75701" w14:textId="5A89177E" w:rsidR="00DC5257" w:rsidRDefault="00DC5257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8571F14" w14:textId="77777777" w:rsidR="002C11C9" w:rsidRPr="00AC3109" w:rsidRDefault="002C11C9" w:rsidP="00203065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i/>
          <w:sz w:val="22"/>
          <w:szCs w:val="22"/>
        </w:rPr>
      </w:pPr>
    </w:p>
    <w:p w14:paraId="006F797A" w14:textId="1D81207C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5812"/>
        <w:gridCol w:w="4111"/>
      </w:tblGrid>
      <w:tr w:rsidR="00203065" w:rsidRPr="00923C9C" w14:paraId="0AB5AC89" w14:textId="77777777" w:rsidTr="00F66230">
        <w:trPr>
          <w:trHeight w:val="2048"/>
        </w:trPr>
        <w:tc>
          <w:tcPr>
            <w:tcW w:w="5812" w:type="dxa"/>
            <w:shd w:val="clear" w:color="auto" w:fill="auto"/>
          </w:tcPr>
          <w:p w14:paraId="3D8FFCB6" w14:textId="77777777" w:rsidR="00203065" w:rsidRPr="00923C9C" w:rsidRDefault="00203065" w:rsidP="00203065">
            <w:pPr>
              <w:jc w:val="both"/>
              <w:rPr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Заказчик:</w:t>
            </w:r>
          </w:p>
          <w:p w14:paraId="57DEB22D" w14:textId="77777777" w:rsidR="00203065" w:rsidRPr="00923C9C" w:rsidRDefault="00203065" w:rsidP="00203065">
            <w:pPr>
              <w:jc w:val="both"/>
              <w:rPr>
                <w:bCs/>
                <w:sz w:val="22"/>
                <w:szCs w:val="22"/>
              </w:rPr>
            </w:pPr>
            <w:r w:rsidRPr="00923C9C">
              <w:rPr>
                <w:bCs/>
                <w:sz w:val="22"/>
                <w:szCs w:val="22"/>
              </w:rPr>
              <w:t xml:space="preserve">Директор филиала </w:t>
            </w:r>
          </w:p>
          <w:p w14:paraId="15663CF2" w14:textId="77777777" w:rsidR="00203065" w:rsidRPr="00923C9C" w:rsidRDefault="00203065" w:rsidP="00203065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>ООО «Байкальская энергетическая</w:t>
            </w:r>
          </w:p>
          <w:p w14:paraId="0E3CC62A" w14:textId="77777777" w:rsidR="00203065" w:rsidRPr="00923C9C" w:rsidRDefault="00203065" w:rsidP="00203065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компания» </w:t>
            </w:r>
            <w:r w:rsidRPr="00923C9C">
              <w:rPr>
                <w:bCs/>
                <w:sz w:val="22"/>
                <w:szCs w:val="22"/>
              </w:rPr>
              <w:t>ТЭЦ-12</w:t>
            </w:r>
          </w:p>
          <w:p w14:paraId="0B941859" w14:textId="77777777" w:rsidR="00203065" w:rsidRPr="00923C9C" w:rsidRDefault="00203065" w:rsidP="00203065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_______________ А.С. Алымов </w:t>
            </w:r>
          </w:p>
          <w:p w14:paraId="0A77AFB9" w14:textId="77777777" w:rsidR="00D276CE" w:rsidRDefault="00203065" w:rsidP="00D276CE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</w:t>
            </w:r>
          </w:p>
          <w:p w14:paraId="264C2FFE" w14:textId="5D8B9AF5" w:rsidR="00203065" w:rsidRPr="00923C9C" w:rsidRDefault="00D276CE" w:rsidP="00D276CE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«_____» ________________ 2023г. </w:t>
            </w:r>
          </w:p>
        </w:tc>
        <w:tc>
          <w:tcPr>
            <w:tcW w:w="4111" w:type="dxa"/>
          </w:tcPr>
          <w:p w14:paraId="53D9F41F" w14:textId="77777777" w:rsidR="00203065" w:rsidRPr="00923C9C" w:rsidRDefault="00203065" w:rsidP="00203065">
            <w:pPr>
              <w:jc w:val="both"/>
              <w:rPr>
                <w:b/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Исполнитель:</w:t>
            </w:r>
          </w:p>
          <w:p w14:paraId="702C5FD2" w14:textId="6BEB1061" w:rsidR="00F66230" w:rsidRDefault="00F66230" w:rsidP="001B5270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Cs/>
                <w:sz w:val="22"/>
                <w:szCs w:val="22"/>
              </w:rPr>
            </w:pPr>
          </w:p>
          <w:p w14:paraId="00739E49" w14:textId="33E057DE" w:rsidR="001B5270" w:rsidRDefault="001B5270" w:rsidP="001B5270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Cs/>
                <w:sz w:val="22"/>
                <w:szCs w:val="22"/>
              </w:rPr>
            </w:pPr>
            <w:r w:rsidRPr="001B5270">
              <w:rPr>
                <w:bCs/>
                <w:sz w:val="22"/>
                <w:szCs w:val="22"/>
              </w:rPr>
              <w:t xml:space="preserve"> ___________________ </w:t>
            </w:r>
          </w:p>
          <w:p w14:paraId="5E7BFD6E" w14:textId="77777777" w:rsidR="00F66230" w:rsidRPr="001B5270" w:rsidRDefault="00F66230" w:rsidP="001B5270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Cs/>
                <w:sz w:val="22"/>
                <w:szCs w:val="22"/>
              </w:rPr>
            </w:pPr>
          </w:p>
          <w:p w14:paraId="6E8C18D4" w14:textId="55B6514E" w:rsidR="001B5270" w:rsidRPr="001B5270" w:rsidRDefault="001B5270" w:rsidP="001B5270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Cs/>
                <w:sz w:val="22"/>
                <w:szCs w:val="22"/>
              </w:rPr>
            </w:pPr>
            <w:r w:rsidRPr="001B5270">
              <w:rPr>
                <w:bCs/>
                <w:sz w:val="22"/>
                <w:szCs w:val="22"/>
              </w:rPr>
              <w:t>«____»</w:t>
            </w:r>
            <w:r w:rsidR="00F66230">
              <w:rPr>
                <w:bCs/>
                <w:sz w:val="22"/>
                <w:szCs w:val="22"/>
              </w:rPr>
              <w:t xml:space="preserve"> </w:t>
            </w:r>
            <w:r w:rsidRPr="001B5270">
              <w:rPr>
                <w:bCs/>
                <w:sz w:val="22"/>
                <w:szCs w:val="22"/>
              </w:rPr>
              <w:t>________________2023г.</w:t>
            </w:r>
          </w:p>
          <w:p w14:paraId="67678DBE" w14:textId="79B4BFC2" w:rsidR="00203065" w:rsidRPr="00923C9C" w:rsidRDefault="00203065" w:rsidP="0020306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6C7D4DD9" w14:textId="5156042D" w:rsidR="00F66230" w:rsidRPr="00203065" w:rsidRDefault="00DC5257" w:rsidP="00F66230">
      <w:pPr>
        <w:keepNext/>
        <w:widowControl w:val="0"/>
        <w:spacing w:after="60"/>
        <w:jc w:val="right"/>
        <w:outlineLvl w:val="0"/>
        <w:rPr>
          <w:sz w:val="22"/>
          <w:szCs w:val="22"/>
          <w:lang w:eastAsia="ar-SA"/>
        </w:rPr>
      </w:pPr>
      <w:r>
        <w:lastRenderedPageBreak/>
        <w:t xml:space="preserve">Приложение № 1 к Приложению № </w:t>
      </w:r>
      <w:r w:rsidR="00FB2315">
        <w:t>7</w:t>
      </w:r>
      <w:r>
        <w:t xml:space="preserve"> к Договору</w:t>
      </w:r>
      <w:r w:rsidR="00F66230" w:rsidRPr="00203065">
        <w:rPr>
          <w:sz w:val="22"/>
          <w:szCs w:val="22"/>
          <w:lang w:eastAsia="ar-SA"/>
        </w:rPr>
        <w:t>№___________________ от ____________2023г.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B8D31" w14:textId="77777777" w:rsidR="00690135" w:rsidRDefault="00690135" w:rsidP="00DC5257">
      <w:r>
        <w:separator/>
      </w:r>
    </w:p>
  </w:endnote>
  <w:endnote w:type="continuationSeparator" w:id="0">
    <w:p w14:paraId="1A025322" w14:textId="77777777" w:rsidR="00690135" w:rsidRDefault="00690135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1B399" w14:textId="77777777" w:rsidR="00690135" w:rsidRDefault="00690135" w:rsidP="00DC5257">
      <w:r>
        <w:separator/>
      </w:r>
    </w:p>
  </w:footnote>
  <w:footnote w:type="continuationSeparator" w:id="0">
    <w:p w14:paraId="0D122A02" w14:textId="77777777" w:rsidR="00690135" w:rsidRDefault="00690135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257"/>
    <w:rsid w:val="000C3879"/>
    <w:rsid w:val="000D30BB"/>
    <w:rsid w:val="000D663C"/>
    <w:rsid w:val="000F7155"/>
    <w:rsid w:val="00141326"/>
    <w:rsid w:val="00141FFF"/>
    <w:rsid w:val="001B5270"/>
    <w:rsid w:val="00203065"/>
    <w:rsid w:val="00232A1F"/>
    <w:rsid w:val="00266114"/>
    <w:rsid w:val="002C11C9"/>
    <w:rsid w:val="00323CB9"/>
    <w:rsid w:val="0061257F"/>
    <w:rsid w:val="00690135"/>
    <w:rsid w:val="00745CBE"/>
    <w:rsid w:val="007819D0"/>
    <w:rsid w:val="00876610"/>
    <w:rsid w:val="009B3DE0"/>
    <w:rsid w:val="009D113D"/>
    <w:rsid w:val="00A1793E"/>
    <w:rsid w:val="00A64C0D"/>
    <w:rsid w:val="00AC2971"/>
    <w:rsid w:val="00AC3ACC"/>
    <w:rsid w:val="00AF4E35"/>
    <w:rsid w:val="00BA44CE"/>
    <w:rsid w:val="00BD6348"/>
    <w:rsid w:val="00D276CE"/>
    <w:rsid w:val="00D37AFB"/>
    <w:rsid w:val="00D56672"/>
    <w:rsid w:val="00D918D5"/>
    <w:rsid w:val="00DA65B9"/>
    <w:rsid w:val="00DC314C"/>
    <w:rsid w:val="00DC5257"/>
    <w:rsid w:val="00E252A3"/>
    <w:rsid w:val="00EC2021"/>
    <w:rsid w:val="00ED3534"/>
    <w:rsid w:val="00F132D5"/>
    <w:rsid w:val="00F66230"/>
    <w:rsid w:val="00FB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6695</Words>
  <Characters>38162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Chekulaev Eduard</cp:lastModifiedBy>
  <cp:revision>15</cp:revision>
  <dcterms:created xsi:type="dcterms:W3CDTF">2023-06-22T05:57:00Z</dcterms:created>
  <dcterms:modified xsi:type="dcterms:W3CDTF">2023-11-28T03:38:00Z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